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CE" w:rsidRPr="00B012F4" w:rsidRDefault="006808CE" w:rsidP="005D5B6D">
      <w:pPr>
        <w:autoSpaceDE w:val="0"/>
        <w:autoSpaceDN w:val="0"/>
        <w:adjustRightInd w:val="0"/>
        <w:spacing w:after="360" w:line="240" w:lineRule="auto"/>
        <w:rPr>
          <w:rFonts w:ascii="Verdana" w:hAnsi="Verdana" w:cs="Verdana"/>
          <w:b/>
          <w:bCs/>
          <w:sz w:val="24"/>
          <w:szCs w:val="24"/>
        </w:rPr>
      </w:pPr>
      <w:r w:rsidRPr="00B012F4">
        <w:rPr>
          <w:rFonts w:ascii="Verdana" w:hAnsi="Verdana" w:cs="Verdana"/>
          <w:b/>
          <w:bCs/>
          <w:sz w:val="24"/>
          <w:szCs w:val="24"/>
        </w:rPr>
        <w:t>MEDIENMITTEILUNG vom 29. Juni 2010</w:t>
      </w:r>
    </w:p>
    <w:p w:rsidR="006808CE" w:rsidRPr="00B012F4" w:rsidRDefault="006808CE" w:rsidP="005D5B6D">
      <w:pPr>
        <w:autoSpaceDE w:val="0"/>
        <w:autoSpaceDN w:val="0"/>
        <w:adjustRightInd w:val="0"/>
        <w:spacing w:after="240" w:line="240" w:lineRule="auto"/>
        <w:rPr>
          <w:rFonts w:ascii="Verdana" w:hAnsi="Verdana" w:cs="Verdana"/>
          <w:b/>
          <w:bCs/>
          <w:sz w:val="24"/>
          <w:szCs w:val="24"/>
        </w:rPr>
      </w:pPr>
      <w:r w:rsidRPr="00B012F4">
        <w:rPr>
          <w:rFonts w:ascii="Verdana" w:hAnsi="Verdana" w:cs="Verdana"/>
          <w:b/>
          <w:bCs/>
          <w:sz w:val="24"/>
          <w:szCs w:val="24"/>
        </w:rPr>
        <w:t>Der Brand amorebio</w:t>
      </w:r>
    </w:p>
    <w:p w:rsidR="006808CE" w:rsidRPr="00B012F4" w:rsidRDefault="006808CE" w:rsidP="005D5B6D">
      <w:pPr>
        <w:autoSpaceDE w:val="0"/>
        <w:autoSpaceDN w:val="0"/>
        <w:adjustRightInd w:val="0"/>
        <w:spacing w:after="240" w:line="240" w:lineRule="auto"/>
        <w:rPr>
          <w:rFonts w:ascii="Verdana" w:hAnsi="Verdana" w:cs="Verdana"/>
          <w:i/>
          <w:iCs/>
          <w:sz w:val="24"/>
          <w:szCs w:val="24"/>
        </w:rPr>
      </w:pPr>
      <w:r w:rsidRPr="00B012F4">
        <w:rPr>
          <w:rFonts w:ascii="Verdana" w:hAnsi="Verdana" w:cs="Verdana"/>
          <w:i/>
          <w:iCs/>
          <w:sz w:val="24"/>
          <w:szCs w:val="24"/>
        </w:rPr>
        <w:t>„Unsere Kundinnen und Kunden sind Connaisseure“</w:t>
      </w:r>
    </w:p>
    <w:p w:rsidR="006808CE" w:rsidRPr="00B012F4"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Vor neun Jahren haben wir amorebio gegründet. Der Bio-Markt befand sich damals noch in einer Nischensituation. Über unser Kerngeschäft, Lebensmittel über das Internet zu verkaufen, schüttelten nicht wenige den Kopf.</w:t>
      </w:r>
    </w:p>
    <w:p w:rsidR="006808CE" w:rsidRPr="00B012F4"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Heute steht Bio für einen schnell wachsenden Massenmarkt und dementsprechend bekommen Sie Bioprodukte in fast jedem Supermarkt. Kundinnen und Kunden sind misstrauischer geworden, was Werbebotschaften betrifft, informierter, kritischer und selbstbewusster. Oft hat Bio an Reputation verloren.</w:t>
      </w:r>
    </w:p>
    <w:p w:rsidR="006808CE" w:rsidRPr="00B012F4"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Dort allerdings, wo Produkte und Marken ihre Wertschöpfungsketten, Partner und Philosophie glaubwürdig und transparent kommunizieren entwickeln sich langfristige und für beide Seiten erfolgsversprechende Beziehungen.</w:t>
      </w:r>
    </w:p>
    <w:p w:rsidR="006808CE" w:rsidRPr="00B012F4"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 xml:space="preserve">Im Rahmen dieser Entwicklungen haben wir den Brand </w:t>
      </w:r>
      <w:r w:rsidRPr="00B012F4">
        <w:rPr>
          <w:rFonts w:ascii="Verdana" w:hAnsi="Verdana" w:cs="Verdana"/>
          <w:b/>
          <w:bCs/>
          <w:sz w:val="24"/>
          <w:szCs w:val="24"/>
        </w:rPr>
        <w:t>amorebio</w:t>
      </w:r>
      <w:r w:rsidRPr="00B012F4">
        <w:rPr>
          <w:rFonts w:ascii="Verdana" w:hAnsi="Verdana" w:cs="Verdana"/>
          <w:sz w:val="24"/>
          <w:szCs w:val="24"/>
        </w:rPr>
        <w:t xml:space="preserve"> immer wieder neu geschärft. Durch neue Partnerschaften oder jetzt mit einem neuen Onlineshop mit neuen Funktionen und Kommunikationsmöglichkeiten wie unserem Newsletter, dem </w:t>
      </w:r>
      <w:r w:rsidRPr="00B012F4">
        <w:rPr>
          <w:rFonts w:ascii="Verdana" w:hAnsi="Verdana" w:cs="Verdana"/>
          <w:b/>
          <w:bCs/>
          <w:sz w:val="24"/>
          <w:szCs w:val="24"/>
        </w:rPr>
        <w:t xml:space="preserve">amorebio blog </w:t>
      </w:r>
      <w:r w:rsidRPr="00B012F4">
        <w:rPr>
          <w:rFonts w:ascii="Verdana" w:hAnsi="Verdana" w:cs="Verdana"/>
          <w:sz w:val="24"/>
          <w:szCs w:val="24"/>
        </w:rPr>
        <w:t xml:space="preserve">oder Georgs Kolumne kommen wir dem Ziel einer </w:t>
      </w:r>
      <w:r w:rsidRPr="00B012F4">
        <w:rPr>
          <w:rFonts w:ascii="Verdana" w:hAnsi="Verdana" w:cs="Verdana"/>
          <w:b/>
          <w:bCs/>
          <w:sz w:val="24"/>
          <w:szCs w:val="24"/>
        </w:rPr>
        <w:t>Community amorebio</w:t>
      </w:r>
      <w:r w:rsidRPr="00B012F4">
        <w:rPr>
          <w:rFonts w:ascii="Verdana" w:hAnsi="Verdana" w:cs="Verdana"/>
          <w:sz w:val="24"/>
          <w:szCs w:val="24"/>
        </w:rPr>
        <w:t xml:space="preserve"> immer näher.</w:t>
      </w:r>
    </w:p>
    <w:p w:rsidR="006808CE" w:rsidRPr="00B012F4"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Unsere Kundinnen und Kunden sind Connaisseure, die die Welt genießen, sie aber gleichzeitig mit einem kritischen Auge betrachten. Kundenloyalität ist für uns viel mehr als ein Marketingbegriff. Diesem Anspruch haben wir uns in unserer alltäglichen Arbeit verpflichtet und haben damit in den letzen Jahren auch Erfolg gehabt.</w:t>
      </w:r>
    </w:p>
    <w:p w:rsidR="006808CE" w:rsidRPr="00B012F4"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Dieser Erfolgsgeschichte lässt sich mit einigen Fakten belegen: Wir bieten über 3700 Naturkost-Lebensmittel an und haben 150 verschiedene Obst- und Gemüsesorten täglich frisch für unsere Kundinnen und Kunden an Bord. Brote und Brötchen kommen über eine Bestellung an eine Vollkornbäckerei, werden dort gebacken und unseren Abnehmern vor die Haustür geliefert. Eine große Auswahl an Milch- und Tofuartikel sowie Käse vom Laib sind weitere Schwerpunkte unserer Angebote. In einem Favoritenbereich können sich unsere Kundinnen und Kunden individuell tummeln.</w:t>
      </w:r>
    </w:p>
    <w:p w:rsidR="006808CE" w:rsidRDefault="006808CE" w:rsidP="005D5B6D">
      <w:pPr>
        <w:autoSpaceDE w:val="0"/>
        <w:autoSpaceDN w:val="0"/>
        <w:adjustRightInd w:val="0"/>
        <w:spacing w:after="240" w:line="240" w:lineRule="auto"/>
        <w:rPr>
          <w:rFonts w:ascii="Verdana" w:hAnsi="Verdana" w:cs="Verdana"/>
          <w:sz w:val="24"/>
          <w:szCs w:val="24"/>
        </w:rPr>
      </w:pPr>
      <w:r w:rsidRPr="00B012F4">
        <w:rPr>
          <w:rFonts w:ascii="Verdana" w:hAnsi="Verdana" w:cs="Verdana"/>
          <w:sz w:val="24"/>
          <w:szCs w:val="24"/>
        </w:rPr>
        <w:t>Wir bleiben in Bewegung und der Erfolg gibt uns Recht.</w:t>
      </w:r>
    </w:p>
    <w:p w:rsidR="006808CE" w:rsidRDefault="006808CE" w:rsidP="00B012F4">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Verantwortlich für den Inhalt und Ansprechpartner für die Presse:</w:t>
      </w:r>
    </w:p>
    <w:p w:rsidR="006808CE" w:rsidRPr="003D6765" w:rsidRDefault="006808CE" w:rsidP="005D5B6D">
      <w:pPr>
        <w:autoSpaceDE w:val="0"/>
        <w:autoSpaceDN w:val="0"/>
        <w:adjustRightInd w:val="0"/>
        <w:spacing w:after="240" w:line="240" w:lineRule="auto"/>
        <w:rPr>
          <w:rFonts w:ascii="Verdana" w:hAnsi="Verdana" w:cs="Verdana"/>
          <w:sz w:val="20"/>
          <w:szCs w:val="20"/>
        </w:rPr>
      </w:pPr>
      <w:r w:rsidRPr="00B012F4">
        <w:rPr>
          <w:rFonts w:ascii="Verdana" w:hAnsi="Verdana" w:cs="Verdana"/>
          <w:sz w:val="20"/>
          <w:szCs w:val="20"/>
        </w:rPr>
        <w:t>Gerhard Hamann Geschäftsführer</w:t>
      </w:r>
      <w:r>
        <w:rPr>
          <w:rFonts w:ascii="Verdana" w:hAnsi="Verdana" w:cs="Verdana"/>
          <w:sz w:val="20"/>
          <w:szCs w:val="20"/>
        </w:rPr>
        <w:t xml:space="preserve"> - </w:t>
      </w:r>
      <w:r w:rsidRPr="003D6765">
        <w:rPr>
          <w:rFonts w:ascii="Verdana" w:hAnsi="Verdana" w:cs="Verdana"/>
          <w:sz w:val="20"/>
          <w:szCs w:val="20"/>
        </w:rPr>
        <w:t>Telefon: 07251/932388-0</w:t>
      </w:r>
    </w:p>
    <w:p w:rsidR="006808CE" w:rsidRPr="00B012F4" w:rsidRDefault="006808CE" w:rsidP="00B012F4">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amorebio GmbH, Altes Forsthaus, 76698 Ubstadt-Weiher</w:t>
      </w:r>
    </w:p>
    <w:p w:rsidR="006808CE" w:rsidRPr="00B012F4" w:rsidRDefault="006808CE" w:rsidP="00B012F4">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Geschäftsführer: Gerhard Hamann, Michael Temeschinko</w:t>
      </w:r>
    </w:p>
    <w:p w:rsidR="006808CE" w:rsidRPr="00B012F4" w:rsidRDefault="006808CE" w:rsidP="00B012F4">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D</w:t>
      </w:r>
      <w:r>
        <w:rPr>
          <w:rFonts w:ascii="Verdana" w:hAnsi="Verdana" w:cs="Verdana"/>
          <w:sz w:val="20"/>
          <w:szCs w:val="20"/>
        </w:rPr>
        <w:t>E-006-</w:t>
      </w:r>
      <w:r w:rsidRPr="00B012F4">
        <w:rPr>
          <w:rFonts w:ascii="Verdana" w:hAnsi="Verdana" w:cs="Verdana"/>
          <w:sz w:val="20"/>
          <w:szCs w:val="20"/>
        </w:rPr>
        <w:t>Öko-Kontrollstelle - Kontrollnummer: D-BW-006-12719-H</w:t>
      </w:r>
    </w:p>
    <w:p w:rsidR="006808CE" w:rsidRPr="00B012F4" w:rsidRDefault="006808CE" w:rsidP="00B012F4">
      <w:pPr>
        <w:autoSpaceDE w:val="0"/>
        <w:autoSpaceDN w:val="0"/>
        <w:adjustRightInd w:val="0"/>
        <w:spacing w:after="0" w:line="240" w:lineRule="auto"/>
        <w:rPr>
          <w:rFonts w:ascii="Verdana" w:hAnsi="Verdana" w:cs="Verdana"/>
          <w:sz w:val="20"/>
          <w:szCs w:val="20"/>
        </w:rPr>
      </w:pPr>
      <w:r w:rsidRPr="00B012F4">
        <w:rPr>
          <w:rFonts w:ascii="Verdana" w:hAnsi="Verdana" w:cs="Verdana"/>
          <w:sz w:val="20"/>
          <w:szCs w:val="20"/>
        </w:rPr>
        <w:t>Amtsgericht Mannheim - HRB 232389</w:t>
      </w:r>
    </w:p>
    <w:sectPr w:rsidR="006808CE" w:rsidRPr="00B012F4" w:rsidSect="00B012F4">
      <w:pgSz w:w="11906" w:h="16838"/>
      <w:pgMar w:top="71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037"/>
    <w:rsid w:val="0007174E"/>
    <w:rsid w:val="001F1037"/>
    <w:rsid w:val="00222685"/>
    <w:rsid w:val="002A59AB"/>
    <w:rsid w:val="003D6765"/>
    <w:rsid w:val="003D6CA2"/>
    <w:rsid w:val="00437334"/>
    <w:rsid w:val="00551F27"/>
    <w:rsid w:val="005D5B6D"/>
    <w:rsid w:val="00652C92"/>
    <w:rsid w:val="00677576"/>
    <w:rsid w:val="006808CE"/>
    <w:rsid w:val="007D3047"/>
    <w:rsid w:val="00811B49"/>
    <w:rsid w:val="008A69AA"/>
    <w:rsid w:val="008B4ECD"/>
    <w:rsid w:val="00947227"/>
    <w:rsid w:val="00995E32"/>
    <w:rsid w:val="009E38DD"/>
    <w:rsid w:val="00A81863"/>
    <w:rsid w:val="00B012F4"/>
    <w:rsid w:val="00B5330B"/>
    <w:rsid w:val="00B90A0B"/>
    <w:rsid w:val="00BA75C3"/>
    <w:rsid w:val="00BC50E5"/>
    <w:rsid w:val="00C35ED4"/>
    <w:rsid w:val="00E12966"/>
    <w:rsid w:val="00EF51EE"/>
    <w:rsid w:val="00F1295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A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5330B"/>
    <w:rPr>
      <w:color w:val="0000FF"/>
      <w:u w:val="single"/>
    </w:rPr>
  </w:style>
</w:styles>
</file>

<file path=word/webSettings.xml><?xml version="1.0" encoding="utf-8"?>
<w:webSettings xmlns:r="http://schemas.openxmlformats.org/officeDocument/2006/relationships" xmlns:w="http://schemas.openxmlformats.org/wordprocessingml/2006/main">
  <w:divs>
    <w:div w:id="949044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330</Words>
  <Characters>2083</Characters>
  <Application>Microsoft Office Outlook</Application>
  <DocSecurity>0</DocSecurity>
  <Lines>0</Lines>
  <Paragraphs>0</Paragraphs>
  <ScaleCrop>false</ScaleCrop>
  <Company>HTL Mödling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vom 29</dc:title>
  <dc:subject/>
  <dc:creator>Georg Lutz</dc:creator>
  <cp:keywords/>
  <dc:description/>
  <cp:lastModifiedBy>Gerhard Hamann</cp:lastModifiedBy>
  <cp:revision>2</cp:revision>
  <cp:lastPrinted>2010-06-24T13:39:00Z</cp:lastPrinted>
  <dcterms:created xsi:type="dcterms:W3CDTF">2010-06-24T15:11:00Z</dcterms:created>
  <dcterms:modified xsi:type="dcterms:W3CDTF">2010-06-24T15:11:00Z</dcterms:modified>
</cp:coreProperties>
</file>